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77" w:rsidRDefault="00026F90" w:rsidP="00026F90">
      <w:pPr>
        <w:pStyle w:val="Title"/>
      </w:pPr>
      <w:r>
        <w:t>Pupil made Mystery</w:t>
      </w:r>
      <w:r w:rsidR="00295ED2">
        <w:t xml:space="preserve"> B</w:t>
      </w:r>
    </w:p>
    <w:p w:rsidR="00DC65AE" w:rsidRDefault="00DC65AE" w:rsidP="007A15C5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 w:rsidRPr="00DC65AE">
        <w:rPr>
          <w:rFonts w:ascii="TimesNRMTPro" w:hAnsi="TimesNRMTPro" w:cs="TimesNRMTPro"/>
          <w:noProof/>
          <w:sz w:val="27"/>
          <w:szCs w:val="23"/>
          <w:lang w:eastAsia="en-GB"/>
        </w:rPr>
        <w:drawing>
          <wp:inline distT="0" distB="0" distL="0" distR="0" wp14:anchorId="67DA9CEE" wp14:editId="48C33ACA">
            <wp:extent cx="20097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RMTPro" w:hAnsi="TimesNRMTPro" w:cs="TimesNRMTPro"/>
          <w:sz w:val="27"/>
          <w:szCs w:val="23"/>
        </w:rPr>
        <w:t xml:space="preserve">   </w:t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  <w:t xml:space="preserve">   </w:t>
      </w:r>
      <w:r w:rsidRPr="00DC65AE">
        <w:rPr>
          <w:rFonts w:ascii="TimesNRMTPro" w:hAnsi="TimesNRMTPro" w:cs="TimesNRMTPro"/>
          <w:sz w:val="27"/>
          <w:szCs w:val="23"/>
        </w:rPr>
        <w:drawing>
          <wp:inline distT="0" distB="0" distL="0" distR="0" wp14:anchorId="0433E1DA" wp14:editId="2EFE4C34">
            <wp:extent cx="1543050" cy="940472"/>
            <wp:effectExtent l="0" t="0" r="0" b="0"/>
            <wp:docPr id="4" name="Content Placeholder 3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Clippin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11" cy="9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5AE" w:rsidRDefault="00DC65AE" w:rsidP="007A15C5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</w:p>
    <w:p w:rsidR="007A15C5" w:rsidRPr="007A15C5" w:rsidRDefault="007A15C5" w:rsidP="007A15C5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proofErr w:type="spellStart"/>
      <w:r w:rsidRPr="007A15C5">
        <w:rPr>
          <w:rFonts w:ascii="TimesNRMTPro" w:hAnsi="TimesNRMTPro" w:cs="TimesNRMTPro"/>
          <w:sz w:val="27"/>
          <w:szCs w:val="23"/>
        </w:rPr>
        <w:t>Nerys</w:t>
      </w:r>
      <w:proofErr w:type="spellEnd"/>
      <w:r w:rsidRPr="007A15C5">
        <w:rPr>
          <w:rFonts w:ascii="TimesNRMTPro" w:hAnsi="TimesNRMTPro" w:cs="TimesNRMTPro"/>
          <w:sz w:val="27"/>
          <w:szCs w:val="23"/>
        </w:rPr>
        <w:t xml:space="preserve"> sees a very big fish.</w:t>
      </w:r>
      <w:r w:rsidR="00DC65AE" w:rsidRPr="00DC65AE">
        <w:rPr>
          <w:rFonts w:ascii="TimesNRMTPro" w:hAnsi="TimesNRMTPro" w:cs="TimesNRMTPro"/>
          <w:noProof/>
          <w:sz w:val="27"/>
          <w:szCs w:val="23"/>
          <w:lang w:eastAsia="en-GB"/>
        </w:rPr>
        <w:t xml:space="preserve"> </w:t>
      </w:r>
      <w:r w:rsidRPr="007A15C5">
        <w:rPr>
          <w:rFonts w:ascii="TimesNRMTPro" w:hAnsi="TimesNRMTPro" w:cs="TimesNRMTPro"/>
          <w:sz w:val="27"/>
          <w:szCs w:val="23"/>
        </w:rPr>
        <w:t>She is told it weighs 15kg.</w:t>
      </w:r>
      <w:r w:rsidR="00DC65AE" w:rsidRPr="00DC65AE">
        <w:rPr>
          <w:rFonts w:ascii="TimesNRMTPro" w:hAnsi="TimesNRMTPro" w:cs="TimesNRMTPro"/>
          <w:sz w:val="27"/>
          <w:szCs w:val="23"/>
        </w:rPr>
        <w:t xml:space="preserve"> </w:t>
      </w:r>
    </w:p>
    <w:p w:rsidR="007A15C5" w:rsidRPr="007A15C5" w:rsidRDefault="007A15C5" w:rsidP="007A15C5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proofErr w:type="spellStart"/>
      <w:r w:rsidRPr="007A15C5">
        <w:rPr>
          <w:rFonts w:ascii="TimesNRMTPro" w:hAnsi="TimesNRMTPro" w:cs="TimesNRMTPro"/>
          <w:sz w:val="27"/>
          <w:szCs w:val="23"/>
        </w:rPr>
        <w:t>Nerys</w:t>
      </w:r>
      <w:proofErr w:type="spellEnd"/>
      <w:r w:rsidRPr="007A15C5">
        <w:rPr>
          <w:rFonts w:ascii="TimesNRMTPro" w:hAnsi="TimesNRMTPro" w:cs="TimesNRMTPro"/>
          <w:sz w:val="27"/>
          <w:szCs w:val="23"/>
        </w:rPr>
        <w:t xml:space="preserve"> h</w:t>
      </w:r>
      <w:r w:rsidR="00DC65AE">
        <w:rPr>
          <w:rFonts w:ascii="TimesNRMTPro" w:hAnsi="TimesNRMTPro" w:cs="TimesNRMTPro"/>
          <w:sz w:val="27"/>
          <w:szCs w:val="23"/>
        </w:rPr>
        <w:t xml:space="preserve">erself weighs 9 stone 4 pounds. </w:t>
      </w:r>
      <w:r w:rsidRPr="007A15C5">
        <w:rPr>
          <w:rFonts w:ascii="TimesNRMTPro" w:hAnsi="TimesNRMTPro" w:cs="TimesNRMTPro"/>
          <w:sz w:val="27"/>
          <w:szCs w:val="23"/>
        </w:rPr>
        <w:t>Comp</w:t>
      </w:r>
      <w:r>
        <w:rPr>
          <w:rFonts w:ascii="TimesNRMTPro" w:hAnsi="TimesNRMTPro" w:cs="TimesNRMTPro"/>
          <w:sz w:val="27"/>
          <w:szCs w:val="23"/>
        </w:rPr>
        <w:t>lete the following sentence.</w:t>
      </w:r>
    </w:p>
    <w:p w:rsidR="007A15C5" w:rsidRDefault="007A15C5" w:rsidP="007A15C5">
      <w:pPr>
        <w:rPr>
          <w:rFonts w:ascii="TimesNRMTPro" w:hAnsi="TimesNRMTPro" w:cs="TimesNRMTPro"/>
          <w:sz w:val="27"/>
          <w:szCs w:val="23"/>
        </w:rPr>
      </w:pPr>
      <w:proofErr w:type="spellStart"/>
      <w:r w:rsidRPr="007A15C5">
        <w:rPr>
          <w:rFonts w:ascii="TimesNRMTPro" w:hAnsi="TimesNRMTPro" w:cs="TimesNRMTPro"/>
          <w:sz w:val="27"/>
          <w:szCs w:val="23"/>
        </w:rPr>
        <w:t>Nerys</w:t>
      </w:r>
      <w:proofErr w:type="spellEnd"/>
      <w:r w:rsidRPr="007A15C5">
        <w:rPr>
          <w:rFonts w:ascii="TimesNRMTPro" w:hAnsi="TimesNRMTPro" w:cs="TimesNRMTPro"/>
          <w:sz w:val="27"/>
          <w:szCs w:val="23"/>
        </w:rPr>
        <w:t xml:space="preserve"> weighs approximately ……………………… times as much as the fish.</w:t>
      </w:r>
      <w:r w:rsidRPr="00026F90">
        <w:rPr>
          <w:rFonts w:ascii="TimesNRMTPro" w:hAnsi="TimesNRMTPro" w:cs="TimesNRMTPro"/>
          <w:sz w:val="27"/>
          <w:szCs w:val="23"/>
        </w:rPr>
        <w:t xml:space="preserve"> </w:t>
      </w:r>
    </w:p>
    <w:p w:rsidR="00026F90" w:rsidRDefault="00026F90" w:rsidP="007A15C5">
      <w:pPr>
        <w:rPr>
          <w:rFonts w:ascii="TimesNRMTPro" w:hAnsi="TimesNRMTPro" w:cs="TimesNRMTPro"/>
          <w:sz w:val="27"/>
          <w:szCs w:val="23"/>
        </w:rPr>
      </w:pPr>
      <w:r w:rsidRPr="00026F90">
        <w:rPr>
          <w:rFonts w:ascii="TimesNRMTPro" w:hAnsi="TimesNRMTPro" w:cs="TimesNRMTPro"/>
          <w:sz w:val="27"/>
          <w:szCs w:val="23"/>
        </w:rPr>
        <w:t>[</w:t>
      </w:r>
      <w:r w:rsidR="007A15C5">
        <w:rPr>
          <w:rFonts w:ascii="TimesNRMTPro" w:hAnsi="TimesNRMTPro" w:cs="TimesNRMTPro"/>
          <w:sz w:val="27"/>
          <w:szCs w:val="23"/>
        </w:rPr>
        <w:t>6</w:t>
      </w:r>
      <w:r w:rsidRPr="00026F90">
        <w:rPr>
          <w:rFonts w:ascii="TimesNRMTPro" w:hAnsi="TimesNRMTPro" w:cs="TimesNRMTPro"/>
          <w:sz w:val="27"/>
          <w:szCs w:val="23"/>
        </w:rPr>
        <w:t xml:space="preserve"> marks]</w:t>
      </w:r>
    </w:p>
    <w:p w:rsidR="00026F90" w:rsidRDefault="00026F90" w:rsidP="00026F90">
      <w:pPr>
        <w:rPr>
          <w:rFonts w:ascii="TimesNRMTPro" w:hAnsi="TimesNRMTPro" w:cs="TimesNRMTPro"/>
          <w:sz w:val="27"/>
          <w:szCs w:val="23"/>
        </w:rPr>
      </w:pPr>
      <w:r>
        <w:rPr>
          <w:rFonts w:ascii="TimesNRMTPro" w:hAnsi="TimesNRMTPro" w:cs="TimesNRMTPro"/>
          <w:sz w:val="27"/>
          <w:szCs w:val="23"/>
        </w:rPr>
        <w:t xml:space="preserve">Write a mystery from this question. You can put in some red herrings and you don’t need to use all of the boxes. </w:t>
      </w:r>
      <w:r w:rsidR="000C3959">
        <w:rPr>
          <w:rFonts w:ascii="TimesNRMTPro" w:hAnsi="TimesNRMTPro" w:cs="TimesNRMTPro"/>
          <w:sz w:val="27"/>
          <w:szCs w:val="23"/>
        </w:rPr>
        <w:t>You can include hint cards too.</w:t>
      </w:r>
    </w:p>
    <w:tbl>
      <w:tblPr>
        <w:tblStyle w:val="TableGrid"/>
        <w:tblW w:w="0" w:type="auto"/>
        <w:tblBorders>
          <w:top w:val="dashSmallGap" w:sz="36" w:space="0" w:color="auto"/>
          <w:left w:val="dashSmallGap" w:sz="36" w:space="0" w:color="auto"/>
          <w:bottom w:val="dashSmallGap" w:sz="36" w:space="0" w:color="auto"/>
          <w:right w:val="dashSmallGap" w:sz="36" w:space="0" w:color="auto"/>
          <w:insideH w:val="dashSmallGap" w:sz="36" w:space="0" w:color="auto"/>
          <w:insideV w:val="dashSmallGap" w:sz="36" w:space="0" w:color="auto"/>
        </w:tblBorders>
        <w:tblLook w:val="04A0" w:firstRow="1" w:lastRow="0" w:firstColumn="1" w:lastColumn="0" w:noHBand="0" w:noVBand="1"/>
      </w:tblPr>
      <w:tblGrid>
        <w:gridCol w:w="2978"/>
        <w:gridCol w:w="2979"/>
        <w:gridCol w:w="2979"/>
      </w:tblGrid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C3959" w:rsidTr="000C3959">
        <w:trPr>
          <w:trHeight w:val="1829"/>
        </w:trPr>
        <w:tc>
          <w:tcPr>
            <w:tcW w:w="3080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</w:tbl>
    <w:p w:rsidR="00026F90" w:rsidRPr="00026F90" w:rsidRDefault="00026F90" w:rsidP="00026F90"/>
    <w:sectPr w:rsidR="00026F90" w:rsidRPr="00026F90" w:rsidSect="00DC65A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0"/>
    <w:rsid w:val="00026F90"/>
    <w:rsid w:val="000C3959"/>
    <w:rsid w:val="00130EC6"/>
    <w:rsid w:val="00226177"/>
    <w:rsid w:val="00295ED2"/>
    <w:rsid w:val="007A15C5"/>
    <w:rsid w:val="008819F9"/>
    <w:rsid w:val="0095103B"/>
    <w:rsid w:val="00CD16FA"/>
    <w:rsid w:val="00D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69BF5-381D-4536-BE07-0C12E96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2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"%username%"</cp:lastModifiedBy>
  <cp:revision>5</cp:revision>
  <dcterms:created xsi:type="dcterms:W3CDTF">2017-01-25T17:42:00Z</dcterms:created>
  <dcterms:modified xsi:type="dcterms:W3CDTF">2017-01-25T17:48:00Z</dcterms:modified>
</cp:coreProperties>
</file>